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188F" w:rsidRPr="00B6680A" w:rsidRDefault="00C772FA" w:rsidP="00C772FA">
      <w:pPr>
        <w:pStyle w:val="Tytu"/>
        <w:rPr>
          <w:rFonts w:eastAsia="Times New Roman"/>
          <w:kern w:val="36"/>
          <w:lang w:val="en-US"/>
        </w:rPr>
      </w:pPr>
      <w:r w:rsidRPr="00B6680A">
        <w:rPr>
          <w:rFonts w:eastAsia="Times New Roman"/>
          <w:kern w:val="36"/>
          <w:lang w:val="en-US"/>
        </w:rPr>
        <w:t>JavaScript Syntax and Operators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n-US" w:eastAsia="pl-PL"/>
        </w:rPr>
        <w:id w:val="1577590626"/>
        <w:docPartObj>
          <w:docPartGallery w:val="Table of Contents"/>
          <w:docPartUnique/>
        </w:docPartObj>
      </w:sdtPr>
      <w:sdtContent>
        <w:p w:rsidR="00C772FA" w:rsidRPr="00B6680A" w:rsidRDefault="00C772FA">
          <w:pPr>
            <w:pStyle w:val="Nagwekspisutreci"/>
            <w:rPr>
              <w:lang w:val="en-US"/>
            </w:rPr>
          </w:pPr>
          <w:proofErr w:type="spellStart"/>
          <w:r w:rsidRPr="00B6680A">
            <w:rPr>
              <w:lang w:val="en-US"/>
            </w:rPr>
            <w:t>Zawartość</w:t>
          </w:r>
          <w:proofErr w:type="spellEnd"/>
        </w:p>
        <w:p w:rsidR="00F209B8" w:rsidRDefault="007C188F">
          <w:pPr>
            <w:pStyle w:val="Spistreci2"/>
            <w:tabs>
              <w:tab w:val="right" w:leader="dot" w:pos="9062"/>
            </w:tabs>
            <w:rPr>
              <w:noProof/>
            </w:rPr>
          </w:pPr>
          <w:r w:rsidRPr="00B6680A">
            <w:rPr>
              <w:lang w:val="en-US"/>
            </w:rPr>
            <w:fldChar w:fldCharType="begin"/>
          </w:r>
          <w:r w:rsidR="00C772FA" w:rsidRPr="00B6680A">
            <w:rPr>
              <w:lang w:val="en-US"/>
            </w:rPr>
            <w:instrText xml:space="preserve"> TOC \o "1-3" \h \z \u </w:instrText>
          </w:r>
          <w:r w:rsidRPr="00B6680A">
            <w:rPr>
              <w:lang w:val="en-US"/>
            </w:rPr>
            <w:fldChar w:fldCharType="separate"/>
          </w:r>
          <w:hyperlink w:anchor="_Toc68095478" w:history="1">
            <w:r w:rsidR="00F209B8" w:rsidRPr="00D92587">
              <w:rPr>
                <w:rStyle w:val="Hipercze"/>
                <w:noProof/>
                <w:lang w:val="en-US"/>
              </w:rPr>
              <w:t>Switch</w:t>
            </w:r>
            <w:r w:rsidR="00F209B8">
              <w:rPr>
                <w:noProof/>
                <w:webHidden/>
              </w:rPr>
              <w:tab/>
            </w:r>
            <w:r w:rsidR="00F209B8">
              <w:rPr>
                <w:noProof/>
                <w:webHidden/>
              </w:rPr>
              <w:fldChar w:fldCharType="begin"/>
            </w:r>
            <w:r w:rsidR="00F209B8">
              <w:rPr>
                <w:noProof/>
                <w:webHidden/>
              </w:rPr>
              <w:instrText xml:space="preserve"> PAGEREF _Toc68095478 \h </w:instrText>
            </w:r>
            <w:r w:rsidR="00F209B8">
              <w:rPr>
                <w:noProof/>
                <w:webHidden/>
              </w:rPr>
            </w:r>
            <w:r w:rsidR="00F209B8">
              <w:rPr>
                <w:noProof/>
                <w:webHidden/>
              </w:rPr>
              <w:fldChar w:fldCharType="separate"/>
            </w:r>
            <w:r w:rsidR="00F209B8">
              <w:rPr>
                <w:noProof/>
                <w:webHidden/>
              </w:rPr>
              <w:t>2</w:t>
            </w:r>
            <w:r w:rsidR="00F209B8">
              <w:rPr>
                <w:noProof/>
                <w:webHidden/>
              </w:rPr>
              <w:fldChar w:fldCharType="end"/>
            </w:r>
          </w:hyperlink>
        </w:p>
        <w:p w:rsidR="00F209B8" w:rsidRDefault="00F209B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8095479" w:history="1">
            <w:r w:rsidRPr="00D92587">
              <w:rPr>
                <w:rStyle w:val="Hipercze"/>
                <w:noProof/>
                <w:lang w:val="en-US"/>
              </w:rPr>
              <w:t>For in and For 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_Toc68095479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9B8" w:rsidRDefault="00F209B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8095480" w:history="1">
            <w:r w:rsidRPr="00D92587">
              <w:rPr>
                <w:rStyle w:val="Hipercze"/>
                <w:noProof/>
                <w:lang w:val="en-US"/>
              </w:rPr>
              <w:t>Using Math and Comparison 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_Toc68095480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9B8" w:rsidRDefault="00F209B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8095481" w:history="1">
            <w:r w:rsidRPr="00D92587">
              <w:rPr>
                <w:rStyle w:val="Hipercze"/>
                <w:noProof/>
                <w:lang w:val="en-US"/>
              </w:rPr>
              <w:t>Working with Logical 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_Toc68095481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9B8" w:rsidRDefault="00F209B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8095482" w:history="1">
            <w:r w:rsidRPr="00D92587">
              <w:rPr>
                <w:rStyle w:val="Hipercze"/>
                <w:noProof/>
                <w:lang w:val="en-US"/>
              </w:rPr>
              <w:t>Utilizing JavaScript Exception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_Toc68095482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9B8" w:rsidRDefault="00F209B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8095483" w:history="1">
            <w:r w:rsidRPr="00D92587">
              <w:rPr>
                <w:rStyle w:val="Hipercze"/>
                <w:noProof/>
                <w:lang w:val="en-US"/>
              </w:rPr>
              <w:t>Determining JavaScript variable type;\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_Toc68095483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9B8" w:rsidRDefault="00F209B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8095484" w:history="1">
            <w:r w:rsidRPr="00D92587">
              <w:rPr>
                <w:rStyle w:val="Hipercze"/>
                <w:noProof/>
                <w:lang w:val="en-US"/>
              </w:rPr>
              <w:t>Magic of ‘THIS’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_Toc68095484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9B8" w:rsidRDefault="00F209B8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8095485" w:history="1">
            <w:r w:rsidRPr="00D92587">
              <w:rPr>
                <w:rStyle w:val="Hipercze"/>
                <w:noProof/>
                <w:lang w:val="en-US"/>
              </w:rPr>
              <w:t>Spread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_Toc68095485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72FA" w:rsidRPr="00B6680A" w:rsidRDefault="007C188F">
          <w:pPr>
            <w:rPr>
              <w:lang w:val="en-US"/>
            </w:rPr>
          </w:pPr>
          <w:r w:rsidRPr="00B6680A">
            <w:rPr>
              <w:lang w:val="en-US"/>
            </w:rPr>
            <w:fldChar w:fldCharType="end"/>
          </w:r>
        </w:p>
      </w:sdtContent>
    </w:sdt>
    <w:p w:rsidR="00C772FA" w:rsidRPr="00B6680A" w:rsidRDefault="00C772FA">
      <w:pPr>
        <w:rPr>
          <w:lang w:val="en-US"/>
        </w:rPr>
      </w:pPr>
      <w:r w:rsidRPr="00B6680A">
        <w:rPr>
          <w:lang w:val="en-US"/>
        </w:rPr>
        <w:br w:type="page"/>
      </w:r>
    </w:p>
    <w:p w:rsidR="00C772FA" w:rsidRPr="00B6680A" w:rsidRDefault="00C772FA" w:rsidP="00C772FA">
      <w:pPr>
        <w:pStyle w:val="Nagwek2"/>
        <w:rPr>
          <w:lang w:val="en-US"/>
        </w:rPr>
      </w:pPr>
      <w:bookmarkStart w:id="0" w:name="_Toc68095478"/>
      <w:r w:rsidRPr="00B6680A">
        <w:rPr>
          <w:lang w:val="en-US"/>
        </w:rPr>
        <w:lastRenderedPageBreak/>
        <w:t>Switch</w:t>
      </w:r>
      <w:bookmarkEnd w:id="0"/>
    </w:p>
    <w:p w:rsidR="00C772FA" w:rsidRPr="00B6680A" w:rsidRDefault="00C772FA" w:rsidP="00C772FA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5760720" cy="3605458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5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FB3" w:rsidRPr="00B6680A" w:rsidRDefault="00542FB3" w:rsidP="00C772FA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5760720" cy="3136756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6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FB3" w:rsidRPr="00B6680A" w:rsidRDefault="00542FB3" w:rsidP="00C772FA">
      <w:pPr>
        <w:rPr>
          <w:lang w:val="en-US"/>
        </w:rPr>
      </w:pPr>
      <w:r w:rsidRPr="00B6680A">
        <w:rPr>
          <w:lang w:val="en-US"/>
        </w:rPr>
        <w:t xml:space="preserve">Switch statement by default is not a code block. So if you want to create some </w:t>
      </w:r>
      <w:proofErr w:type="spellStart"/>
      <w:r w:rsidRPr="00B6680A">
        <w:rPr>
          <w:lang w:val="en-US"/>
        </w:rPr>
        <w:t>var</w:t>
      </w:r>
      <w:proofErr w:type="spellEnd"/>
      <w:r w:rsidRPr="00B6680A">
        <w:rPr>
          <w:lang w:val="en-US"/>
        </w:rPr>
        <w:t xml:space="preserve"> in case scope use {} and create code block.</w:t>
      </w:r>
    </w:p>
    <w:p w:rsidR="007B2998" w:rsidRPr="00B6680A" w:rsidRDefault="007B2998" w:rsidP="00C772FA">
      <w:pPr>
        <w:rPr>
          <w:lang w:val="en-US"/>
        </w:rPr>
      </w:pPr>
    </w:p>
    <w:p w:rsidR="007B2998" w:rsidRPr="00B6680A" w:rsidRDefault="007B2998" w:rsidP="00C772FA">
      <w:pPr>
        <w:rPr>
          <w:lang w:val="en-US"/>
        </w:rPr>
      </w:pPr>
    </w:p>
    <w:p w:rsidR="007B2998" w:rsidRPr="00B6680A" w:rsidRDefault="007B2998" w:rsidP="00C772FA">
      <w:pPr>
        <w:rPr>
          <w:lang w:val="en-US"/>
        </w:rPr>
      </w:pPr>
    </w:p>
    <w:p w:rsidR="007B2998" w:rsidRPr="00B6680A" w:rsidRDefault="007B2998" w:rsidP="007B2998">
      <w:pPr>
        <w:pStyle w:val="Nagwek2"/>
        <w:rPr>
          <w:lang w:val="en-US"/>
        </w:rPr>
      </w:pPr>
      <w:bookmarkStart w:id="1" w:name="_Toc68095479"/>
      <w:r w:rsidRPr="00B6680A">
        <w:rPr>
          <w:lang w:val="en-US"/>
        </w:rPr>
        <w:lastRenderedPageBreak/>
        <w:t>For in and For of</w:t>
      </w:r>
      <w:bookmarkEnd w:id="1"/>
    </w:p>
    <w:p w:rsidR="007B2998" w:rsidRPr="00B6680A" w:rsidRDefault="007B2998" w:rsidP="007B2998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4995534" cy="858982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637" cy="859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3E" w:rsidRPr="00B6680A" w:rsidRDefault="007C188F" w:rsidP="007B2998">
      <w:pPr>
        <w:rPr>
          <w:lang w:val="en-US"/>
        </w:rPr>
      </w:pPr>
      <w:hyperlink r:id="rId8" w:history="1">
        <w:r w:rsidR="00CC4F3E" w:rsidRPr="00B6680A">
          <w:rPr>
            <w:b/>
            <w:lang w:val="en-US"/>
          </w:rPr>
          <w:t>for in</w:t>
        </w:r>
      </w:hyperlink>
      <w:r w:rsidR="00CC4F3E" w:rsidRPr="00B6680A">
        <w:rPr>
          <w:lang w:val="en-US"/>
        </w:rPr>
        <w:t> loops over enumerable property names of an object.</w:t>
      </w:r>
    </w:p>
    <w:p w:rsidR="00C71785" w:rsidRPr="00B6680A" w:rsidRDefault="00C71785" w:rsidP="007B2998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4019550" cy="1965523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42" cy="196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F3E" w:rsidRPr="00B6680A" w:rsidRDefault="007C188F" w:rsidP="007B2998">
      <w:pPr>
        <w:rPr>
          <w:lang w:val="en-US"/>
        </w:rPr>
      </w:pPr>
      <w:hyperlink r:id="rId10" w:history="1">
        <w:r w:rsidR="00CC4F3E" w:rsidRPr="00B6680A">
          <w:rPr>
            <w:b/>
            <w:lang w:val="en-US"/>
          </w:rPr>
          <w:t>for of</w:t>
        </w:r>
      </w:hyperlink>
      <w:r w:rsidR="00CC4F3E" w:rsidRPr="00B6680A">
        <w:rPr>
          <w:lang w:val="en-US"/>
        </w:rPr>
        <w:t> (new in ES6) does use an </w:t>
      </w:r>
      <w:hyperlink r:id="rId11" w:history="1">
        <w:r w:rsidR="00CC4F3E" w:rsidRPr="00B6680A">
          <w:rPr>
            <w:lang w:val="en-US"/>
          </w:rPr>
          <w:t>object-specific </w:t>
        </w:r>
        <w:proofErr w:type="spellStart"/>
        <w:r w:rsidR="00CC4F3E" w:rsidRPr="00B6680A">
          <w:rPr>
            <w:i/>
            <w:iCs/>
            <w:lang w:val="en-US"/>
          </w:rPr>
          <w:t>iterator</w:t>
        </w:r>
        <w:proofErr w:type="spellEnd"/>
      </w:hyperlink>
      <w:r w:rsidR="00CC4F3E" w:rsidRPr="00B6680A">
        <w:rPr>
          <w:lang w:val="en-US"/>
        </w:rPr>
        <w:t> and loops over the values generated by that.</w:t>
      </w:r>
    </w:p>
    <w:p w:rsidR="00535F43" w:rsidRPr="00B6680A" w:rsidRDefault="00535F43" w:rsidP="007B2998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2952777" cy="1960418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699" cy="196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F43" w:rsidRPr="00B6680A" w:rsidRDefault="00535F43" w:rsidP="007B2998">
      <w:pPr>
        <w:rPr>
          <w:lang w:val="en-US"/>
        </w:rPr>
      </w:pPr>
      <w:r w:rsidRPr="00B6680A">
        <w:rPr>
          <w:lang w:val="en-US"/>
        </w:rPr>
        <w:t xml:space="preserve">For in </w:t>
      </w:r>
      <w:proofErr w:type="spellStart"/>
      <w:r w:rsidRPr="00B6680A">
        <w:rPr>
          <w:lang w:val="en-US"/>
        </w:rPr>
        <w:t>retun</w:t>
      </w:r>
      <w:proofErr w:type="spellEnd"/>
      <w:r w:rsidRPr="00B6680A">
        <w:rPr>
          <w:lang w:val="en-US"/>
        </w:rPr>
        <w:t xml:space="preserve"> a key</w:t>
      </w:r>
    </w:p>
    <w:p w:rsidR="00535F43" w:rsidRPr="00B6680A" w:rsidRDefault="00535F43" w:rsidP="007B2998">
      <w:pPr>
        <w:rPr>
          <w:lang w:val="en-US"/>
        </w:rPr>
      </w:pPr>
      <w:r w:rsidRPr="00B6680A">
        <w:rPr>
          <w:lang w:val="en-US"/>
        </w:rPr>
        <w:t>For of return value</w:t>
      </w:r>
    </w:p>
    <w:p w:rsidR="007C14EF" w:rsidRPr="00B6680A" w:rsidRDefault="007C14EF" w:rsidP="007B2998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3229841" cy="1567477"/>
            <wp:effectExtent l="19050" t="0" r="8659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499" cy="156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4EF" w:rsidRPr="00B6680A" w:rsidRDefault="007C14EF" w:rsidP="007B2998">
      <w:pPr>
        <w:rPr>
          <w:lang w:val="en-US"/>
        </w:rPr>
      </w:pPr>
      <w:r w:rsidRPr="00B6680A">
        <w:rPr>
          <w:lang w:val="en-US"/>
        </w:rPr>
        <w:t>For In – in object example return key to property. However for of return value from set.</w:t>
      </w:r>
    </w:p>
    <w:p w:rsidR="00893F81" w:rsidRPr="00B6680A" w:rsidRDefault="00893F81" w:rsidP="007B2998">
      <w:pPr>
        <w:rPr>
          <w:lang w:val="en-US"/>
        </w:rPr>
      </w:pPr>
      <w:r w:rsidRPr="00B6680A">
        <w:rPr>
          <w:noProof/>
        </w:rPr>
        <w:lastRenderedPageBreak/>
        <w:drawing>
          <wp:inline distT="0" distB="0" distL="0" distR="0">
            <wp:extent cx="3824234" cy="1586346"/>
            <wp:effectExtent l="19050" t="0" r="4816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44" cy="158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F81" w:rsidRPr="00B6680A" w:rsidRDefault="00893F81" w:rsidP="00893F81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3319896" cy="1764531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294" cy="176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341" w:rsidRPr="00B6680A" w:rsidRDefault="00733341" w:rsidP="00893F81">
      <w:pPr>
        <w:rPr>
          <w:lang w:val="en-US"/>
        </w:rPr>
      </w:pPr>
      <w:r w:rsidRPr="00B6680A">
        <w:rPr>
          <w:lang w:val="en-US"/>
        </w:rPr>
        <w:t>Break and continue works in the same way like in other programming languages.</w:t>
      </w:r>
    </w:p>
    <w:p w:rsidR="00FD2D39" w:rsidRPr="00B6680A" w:rsidRDefault="00FD2D39" w:rsidP="00893F81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5760720" cy="2525329"/>
            <wp:effectExtent l="1905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D39" w:rsidRPr="00B6680A" w:rsidRDefault="00FD2D39" w:rsidP="00893F81">
      <w:pPr>
        <w:rPr>
          <w:lang w:val="en-US"/>
        </w:rPr>
      </w:pPr>
      <w:r w:rsidRPr="00B6680A">
        <w:rPr>
          <w:lang w:val="en-US"/>
        </w:rPr>
        <w:t xml:space="preserve">Label statement works in the same way like </w:t>
      </w:r>
      <w:proofErr w:type="spellStart"/>
      <w:r w:rsidRPr="00B6680A">
        <w:rPr>
          <w:lang w:val="en-US"/>
        </w:rPr>
        <w:t>goto</w:t>
      </w:r>
      <w:proofErr w:type="spellEnd"/>
      <w:r w:rsidRPr="00B6680A">
        <w:rPr>
          <w:lang w:val="en-US"/>
        </w:rPr>
        <w:t xml:space="preserve"> in C# so don’t use it.</w:t>
      </w:r>
    </w:p>
    <w:p w:rsidR="00C22118" w:rsidRPr="00B6680A" w:rsidRDefault="00C22118" w:rsidP="00C22118">
      <w:pPr>
        <w:pStyle w:val="Nagwek2"/>
        <w:rPr>
          <w:lang w:val="en-US"/>
        </w:rPr>
      </w:pPr>
      <w:bookmarkStart w:id="2" w:name="_Toc68095480"/>
      <w:r w:rsidRPr="00B6680A">
        <w:rPr>
          <w:lang w:val="en-US"/>
        </w:rPr>
        <w:lastRenderedPageBreak/>
        <w:t>Using Math and Comparison Operators</w:t>
      </w:r>
      <w:bookmarkEnd w:id="2"/>
    </w:p>
    <w:p w:rsidR="00C22118" w:rsidRPr="00B6680A" w:rsidRDefault="002E067D" w:rsidP="00893F81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3500005" cy="3258756"/>
            <wp:effectExtent l="19050" t="0" r="519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478" cy="3260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67D" w:rsidRPr="00B6680A" w:rsidRDefault="002E067D" w:rsidP="00893F81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3756314" cy="1685768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03" cy="168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67D" w:rsidRPr="00B6680A" w:rsidRDefault="002E067D" w:rsidP="00893F81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3602355" cy="1392555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35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67D" w:rsidRPr="00B6680A" w:rsidRDefault="002E067D" w:rsidP="00893F81">
      <w:pPr>
        <w:rPr>
          <w:lang w:val="en-US"/>
        </w:rPr>
      </w:pPr>
      <w:r w:rsidRPr="00B6680A">
        <w:rPr>
          <w:noProof/>
        </w:rPr>
        <w:lastRenderedPageBreak/>
        <w:drawing>
          <wp:inline distT="0" distB="0" distL="0" distR="0">
            <wp:extent cx="3541569" cy="2893700"/>
            <wp:effectExtent l="19050" t="0" r="1731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036" cy="2895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67D" w:rsidRPr="00B6680A" w:rsidRDefault="002E067D" w:rsidP="00893F81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1988185" cy="1981200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18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6D4" w:rsidRPr="00B6680A" w:rsidRDefault="004606D4" w:rsidP="00893F81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4321582" cy="2978728"/>
            <wp:effectExtent l="19050" t="0" r="2768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700" cy="2979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193" w:rsidRPr="00B6680A" w:rsidRDefault="00A10193" w:rsidP="00893F81">
      <w:pPr>
        <w:rPr>
          <w:lang w:val="en-US"/>
        </w:rPr>
      </w:pPr>
      <w:r w:rsidRPr="00B6680A">
        <w:rPr>
          <w:noProof/>
        </w:rPr>
        <w:lastRenderedPageBreak/>
        <w:drawing>
          <wp:inline distT="0" distB="0" distL="0" distR="0">
            <wp:extent cx="4559878" cy="2254304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798" cy="2255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8DE" w:rsidRPr="00B6680A" w:rsidRDefault="00D468DE" w:rsidP="00893F81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5760720" cy="1887437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7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911" w:rsidRPr="00B6680A" w:rsidRDefault="007D2552" w:rsidP="00C25911">
      <w:pPr>
        <w:pStyle w:val="Nagwek2"/>
        <w:rPr>
          <w:lang w:val="en-US"/>
        </w:rPr>
      </w:pPr>
      <w:bookmarkStart w:id="3" w:name="_Toc68095481"/>
      <w:r w:rsidRPr="00B6680A">
        <w:rPr>
          <w:lang w:val="en-US"/>
        </w:rPr>
        <w:t>Working with Logical Operators</w:t>
      </w:r>
      <w:bookmarkEnd w:id="3"/>
    </w:p>
    <w:p w:rsidR="00C25911" w:rsidRPr="00B6680A" w:rsidRDefault="00C25911" w:rsidP="00893F81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4372841" cy="1816128"/>
            <wp:effectExtent l="19050" t="0" r="8659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59" cy="181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911" w:rsidRPr="00B6680A" w:rsidRDefault="007D2552">
      <w:pPr>
        <w:rPr>
          <w:lang w:val="en-US"/>
        </w:rPr>
      </w:pPr>
      <w:r w:rsidRPr="00B6680A">
        <w:rPr>
          <w:noProof/>
        </w:rPr>
        <w:drawing>
          <wp:inline distT="0" distB="0" distL="0" distR="0">
            <wp:extent cx="4402194" cy="2216727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048" cy="221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80A" w:rsidRPr="006B2CB4" w:rsidRDefault="00B6680A" w:rsidP="00B6680A">
      <w:pPr>
        <w:pStyle w:val="Nagwek2"/>
        <w:rPr>
          <w:lang w:val="en-US"/>
        </w:rPr>
      </w:pPr>
      <w:bookmarkStart w:id="4" w:name="_Toc68095482"/>
      <w:r w:rsidRPr="006B2CB4">
        <w:rPr>
          <w:lang w:val="en-US"/>
        </w:rPr>
        <w:lastRenderedPageBreak/>
        <w:t>Utilizing JavaScript Exception Handling</w:t>
      </w:r>
      <w:bookmarkEnd w:id="4"/>
    </w:p>
    <w:p w:rsidR="00B6680A" w:rsidRDefault="006B2CB4">
      <w:pPr>
        <w:rPr>
          <w:lang w:val="en-US"/>
        </w:rPr>
      </w:pPr>
      <w:r>
        <w:rPr>
          <w:noProof/>
        </w:rPr>
        <w:drawing>
          <wp:inline distT="0" distB="0" distL="0" distR="0">
            <wp:extent cx="2357005" cy="1518209"/>
            <wp:effectExtent l="19050" t="0" r="5195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997" cy="1518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878" w:rsidRDefault="00DD2878">
      <w:pPr>
        <w:rPr>
          <w:lang w:val="en-US"/>
        </w:rPr>
      </w:pPr>
      <w:r>
        <w:rPr>
          <w:noProof/>
        </w:rPr>
        <w:drawing>
          <wp:inline distT="0" distB="0" distL="0" distR="0">
            <wp:extent cx="3950278" cy="1723399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941" cy="172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2C6" w:rsidRDefault="008912C6">
      <w:pPr>
        <w:rPr>
          <w:lang w:val="en-US"/>
        </w:rPr>
      </w:pPr>
      <w:r>
        <w:rPr>
          <w:noProof/>
        </w:rPr>
        <w:drawing>
          <wp:inline distT="0" distB="0" distL="0" distR="0">
            <wp:extent cx="2936875" cy="990600"/>
            <wp:effectExtent l="1905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F56" w:rsidRDefault="002B5F56">
      <w:pPr>
        <w:rPr>
          <w:lang w:val="en-US"/>
        </w:rPr>
      </w:pPr>
      <w:r>
        <w:rPr>
          <w:noProof/>
        </w:rPr>
        <w:drawing>
          <wp:inline distT="0" distB="0" distL="0" distR="0">
            <wp:extent cx="4407478" cy="2082712"/>
            <wp:effectExtent l="1905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333" cy="208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38E" w:rsidRDefault="00FD038E">
      <w:pPr>
        <w:rPr>
          <w:lang w:val="en-US"/>
        </w:rPr>
      </w:pPr>
      <w:r>
        <w:rPr>
          <w:noProof/>
        </w:rPr>
        <w:drawing>
          <wp:inline distT="0" distB="0" distL="0" distR="0">
            <wp:extent cx="4511387" cy="1454136"/>
            <wp:effectExtent l="19050" t="0" r="3463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286" cy="145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C8E" w:rsidRDefault="00C13C8E" w:rsidP="00C13C8E">
      <w:pPr>
        <w:pStyle w:val="Nagwek2"/>
        <w:rPr>
          <w:lang w:val="en-US"/>
        </w:rPr>
      </w:pPr>
      <w:bookmarkStart w:id="5" w:name="_Toc68095483"/>
      <w:r>
        <w:rPr>
          <w:lang w:val="en-US"/>
        </w:rPr>
        <w:lastRenderedPageBreak/>
        <w:t>Determining JavaScript variable type;\</w:t>
      </w:r>
      <w:bookmarkEnd w:id="5"/>
    </w:p>
    <w:p w:rsidR="00C13C8E" w:rsidRDefault="00AD0C14" w:rsidP="00C13C8E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172116"/>
            <wp:effectExtent l="19050" t="0" r="0" b="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2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6D9" w:rsidRDefault="00DD66D9" w:rsidP="00C13C8E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591664"/>
            <wp:effectExtent l="19050" t="0" r="0" b="0"/>
            <wp:docPr id="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91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6D9" w:rsidRDefault="00DD66D9" w:rsidP="00C13C8E">
      <w:pPr>
        <w:rPr>
          <w:lang w:val="en-US"/>
        </w:rPr>
      </w:pPr>
      <w:r>
        <w:rPr>
          <w:lang w:val="en-US"/>
        </w:rPr>
        <w:t>We can check that value is a instance of object</w:t>
      </w:r>
    </w:p>
    <w:p w:rsidR="00997768" w:rsidRDefault="00997768" w:rsidP="00997768">
      <w:pPr>
        <w:pStyle w:val="Nagwek2"/>
        <w:rPr>
          <w:lang w:val="en-US"/>
        </w:rPr>
      </w:pPr>
      <w:bookmarkStart w:id="6" w:name="_Toc68095484"/>
      <w:r>
        <w:rPr>
          <w:lang w:val="en-US"/>
        </w:rPr>
        <w:t>Magic of ‘THIS’</w:t>
      </w:r>
      <w:bookmarkEnd w:id="6"/>
    </w:p>
    <w:p w:rsidR="00997768" w:rsidRDefault="005603B0" w:rsidP="0099776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973677"/>
            <wp:effectExtent l="19050" t="0" r="0" b="0"/>
            <wp:docPr id="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3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63A" w:rsidRDefault="0061663A" w:rsidP="0099776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057974"/>
            <wp:effectExtent l="19050" t="0" r="0" b="0"/>
            <wp:docPr id="6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7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63A" w:rsidRDefault="0061663A" w:rsidP="00997768">
      <w:pPr>
        <w:rPr>
          <w:lang w:val="en-US"/>
        </w:rPr>
      </w:pPr>
      <w:r>
        <w:rPr>
          <w:lang w:val="en-US"/>
        </w:rPr>
        <w:t>It can be use in event handler when we need to invoke particular operations on this object passed.</w:t>
      </w:r>
    </w:p>
    <w:p w:rsidR="00953A9D" w:rsidRDefault="00953A9D" w:rsidP="009977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3347218"/>
            <wp:effectExtent l="19050" t="0" r="0" b="0"/>
            <wp:docPr id="8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A9D" w:rsidRDefault="00953A9D" w:rsidP="00997768">
      <w:pPr>
        <w:rPr>
          <w:lang w:val="en-US"/>
        </w:rPr>
      </w:pPr>
      <w:r>
        <w:rPr>
          <w:lang w:val="en-US"/>
        </w:rPr>
        <w:t xml:space="preserve">This has a scope and refer to </w:t>
      </w:r>
      <w:proofErr w:type="spellStart"/>
      <w:r>
        <w:rPr>
          <w:lang w:val="en-US"/>
        </w:rPr>
        <w:t>neares</w:t>
      </w:r>
      <w:proofErr w:type="spellEnd"/>
      <w:r>
        <w:rPr>
          <w:lang w:val="en-US"/>
        </w:rPr>
        <w:t xml:space="preserve"> code block. An example class scope.</w:t>
      </w:r>
    </w:p>
    <w:p w:rsidR="00112B0F" w:rsidRDefault="00112B0F" w:rsidP="00997768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104257"/>
            <wp:effectExtent l="19050" t="0" r="0" b="0"/>
            <wp:docPr id="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0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B0F" w:rsidRDefault="00112B0F" w:rsidP="00997768">
      <w:pPr>
        <w:rPr>
          <w:lang w:val="en-US"/>
        </w:rPr>
      </w:pPr>
      <w:r>
        <w:rPr>
          <w:lang w:val="en-US"/>
        </w:rPr>
        <w:t>Another example.</w:t>
      </w:r>
    </w:p>
    <w:p w:rsidR="005B06FA" w:rsidRDefault="005B06FA" w:rsidP="005B06FA">
      <w:pPr>
        <w:pStyle w:val="Nagwek2"/>
        <w:rPr>
          <w:lang w:val="en-US"/>
        </w:rPr>
      </w:pPr>
      <w:bookmarkStart w:id="7" w:name="_Toc68095485"/>
      <w:r>
        <w:rPr>
          <w:lang w:val="en-US"/>
        </w:rPr>
        <w:t>Spread operator</w:t>
      </w:r>
      <w:bookmarkEnd w:id="7"/>
    </w:p>
    <w:p w:rsidR="005B06FA" w:rsidRDefault="008865F6" w:rsidP="005B06FA">
      <w:pPr>
        <w:rPr>
          <w:lang w:val="en-US"/>
        </w:rPr>
      </w:pPr>
      <w:r>
        <w:rPr>
          <w:noProof/>
        </w:rPr>
        <w:drawing>
          <wp:inline distT="0" distB="0" distL="0" distR="0">
            <wp:extent cx="3032188" cy="1586346"/>
            <wp:effectExtent l="19050" t="0" r="0" b="0"/>
            <wp:docPr id="11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464" cy="158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D48" w:rsidRDefault="00253D48" w:rsidP="005B06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133340" cy="817245"/>
            <wp:effectExtent l="19050" t="0" r="0" b="0"/>
            <wp:docPr id="1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81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300" w:rsidRDefault="00D86300" w:rsidP="005B06FA">
      <w:pPr>
        <w:rPr>
          <w:lang w:val="en-US"/>
        </w:rPr>
      </w:pPr>
      <w:r>
        <w:rPr>
          <w:noProof/>
        </w:rPr>
        <w:drawing>
          <wp:inline distT="0" distB="0" distL="0" distR="0">
            <wp:extent cx="3160569" cy="2422184"/>
            <wp:effectExtent l="19050" t="0" r="1731" b="0"/>
            <wp:docPr id="14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148" cy="242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300" w:rsidRDefault="00D86300" w:rsidP="005B06FA">
      <w:pPr>
        <w:rPr>
          <w:lang w:val="en-US"/>
        </w:rPr>
      </w:pPr>
      <w:r>
        <w:rPr>
          <w:noProof/>
        </w:rPr>
        <w:drawing>
          <wp:inline distT="0" distB="0" distL="0" distR="0">
            <wp:extent cx="3804805" cy="2200358"/>
            <wp:effectExtent l="19050" t="0" r="5195" b="0"/>
            <wp:docPr id="15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407" cy="220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300" w:rsidRDefault="00D86300" w:rsidP="005B06FA">
      <w:pPr>
        <w:rPr>
          <w:lang w:val="en-US"/>
        </w:rPr>
      </w:pPr>
      <w:r>
        <w:rPr>
          <w:lang w:val="en-US"/>
        </w:rPr>
        <w:t>You can copy</w:t>
      </w:r>
      <w:r w:rsidR="00B11E3C">
        <w:rPr>
          <w:lang w:val="en-US"/>
        </w:rPr>
        <w:t xml:space="preserve"> array of objects to next </w:t>
      </w:r>
      <w:proofErr w:type="spellStart"/>
      <w:r w:rsidR="00B11E3C">
        <w:rPr>
          <w:lang w:val="en-US"/>
        </w:rPr>
        <w:t>arr</w:t>
      </w:r>
      <w:proofErr w:type="spellEnd"/>
      <w:r w:rsidR="00B11E3C">
        <w:rPr>
          <w:lang w:val="en-US"/>
        </w:rPr>
        <w:t xml:space="preserve"> but remember this is a reference type.</w:t>
      </w:r>
    </w:p>
    <w:p w:rsidR="00213530" w:rsidRDefault="00213530" w:rsidP="005B06F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281525"/>
            <wp:effectExtent l="19050" t="0" r="0" b="0"/>
            <wp:docPr id="17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20E" w:rsidRDefault="00AA520E" w:rsidP="005B06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322700" cy="1856510"/>
            <wp:effectExtent l="19050" t="0" r="1650" b="0"/>
            <wp:docPr id="18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576" cy="1857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51" w:rsidRDefault="00545A51" w:rsidP="005B06FA">
      <w:pPr>
        <w:rPr>
          <w:lang w:val="en-US"/>
        </w:rPr>
      </w:pPr>
      <w:r>
        <w:rPr>
          <w:noProof/>
        </w:rPr>
        <w:drawing>
          <wp:inline distT="0" distB="0" distL="0" distR="0">
            <wp:extent cx="4291660" cy="2798618"/>
            <wp:effectExtent l="19050" t="0" r="0" b="0"/>
            <wp:docPr id="20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968" cy="2800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16F" w:rsidRDefault="00BD516F" w:rsidP="005B06FA">
      <w:pPr>
        <w:rPr>
          <w:lang w:val="en-US"/>
        </w:rPr>
      </w:pPr>
      <w:r>
        <w:rPr>
          <w:noProof/>
        </w:rPr>
        <w:drawing>
          <wp:inline distT="0" distB="0" distL="0" distR="0">
            <wp:extent cx="2641023" cy="2319183"/>
            <wp:effectExtent l="19050" t="0" r="6927" b="0"/>
            <wp:docPr id="21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135" cy="232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5F0" w:rsidRDefault="003265F0" w:rsidP="005B06FA">
      <w:pPr>
        <w:rPr>
          <w:lang w:val="en-US"/>
        </w:rPr>
      </w:pPr>
      <w:r>
        <w:rPr>
          <w:lang w:val="en-US"/>
        </w:rPr>
        <w:t>Spread can be used to copy object and modified will be only one of them.</w:t>
      </w:r>
    </w:p>
    <w:p w:rsidR="0089756F" w:rsidRPr="005B06FA" w:rsidRDefault="0089756F" w:rsidP="005B06FA">
      <w:pPr>
        <w:rPr>
          <w:lang w:val="en-US"/>
        </w:rPr>
      </w:pPr>
      <w:r>
        <w:rPr>
          <w:lang w:val="en-US"/>
        </w:rPr>
        <w:t>But spread make your code hard to read.</w:t>
      </w:r>
    </w:p>
    <w:sectPr w:rsidR="0089756F" w:rsidRPr="005B06FA" w:rsidSect="007C188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characterSpacingControl w:val="doNotCompress"/>
  <w:compat>
    <w:useFELayout/>
  </w:compat>
  <w:rsids>
    <w:rsidRoot w:val="00C772FA"/>
    <w:rsid w:val="00112B0F"/>
    <w:rsid w:val="00213530"/>
    <w:rsid w:val="00253D48"/>
    <w:rsid w:val="002B5F56"/>
    <w:rsid w:val="002E067D"/>
    <w:rsid w:val="003265F0"/>
    <w:rsid w:val="004606D4"/>
    <w:rsid w:val="00535F43"/>
    <w:rsid w:val="00542FB3"/>
    <w:rsid w:val="00545A51"/>
    <w:rsid w:val="005603B0"/>
    <w:rsid w:val="005B06FA"/>
    <w:rsid w:val="0061663A"/>
    <w:rsid w:val="006B2CB4"/>
    <w:rsid w:val="00733341"/>
    <w:rsid w:val="007B2998"/>
    <w:rsid w:val="007C14EF"/>
    <w:rsid w:val="007C188F"/>
    <w:rsid w:val="007D2552"/>
    <w:rsid w:val="008865F6"/>
    <w:rsid w:val="008912C6"/>
    <w:rsid w:val="00893F81"/>
    <w:rsid w:val="0089756F"/>
    <w:rsid w:val="00953A9D"/>
    <w:rsid w:val="00997768"/>
    <w:rsid w:val="00A10193"/>
    <w:rsid w:val="00AA520E"/>
    <w:rsid w:val="00AD0C14"/>
    <w:rsid w:val="00B11E3C"/>
    <w:rsid w:val="00B6680A"/>
    <w:rsid w:val="00BD516F"/>
    <w:rsid w:val="00C13C8E"/>
    <w:rsid w:val="00C22118"/>
    <w:rsid w:val="00C25911"/>
    <w:rsid w:val="00C71785"/>
    <w:rsid w:val="00C772FA"/>
    <w:rsid w:val="00CC4F3E"/>
    <w:rsid w:val="00D468DE"/>
    <w:rsid w:val="00D86300"/>
    <w:rsid w:val="00DD2878"/>
    <w:rsid w:val="00DD66D9"/>
    <w:rsid w:val="00F209B8"/>
    <w:rsid w:val="00FD038E"/>
    <w:rsid w:val="00FD2D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7C188F"/>
  </w:style>
  <w:style w:type="paragraph" w:styleId="Nagwek1">
    <w:name w:val="heading 1"/>
    <w:basedOn w:val="Normalny"/>
    <w:link w:val="Nagwek1Znak"/>
    <w:uiPriority w:val="9"/>
    <w:qFormat/>
    <w:rsid w:val="00C772F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772F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772F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ipercze">
    <w:name w:val="Hyperlink"/>
    <w:basedOn w:val="Domylnaczcionkaakapitu"/>
    <w:uiPriority w:val="99"/>
    <w:unhideWhenUsed/>
    <w:rsid w:val="00C772FA"/>
    <w:rPr>
      <w:color w:val="0000FF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C772F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C772F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C772FA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772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772FA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C772F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-kod">
    <w:name w:val="HTML Code"/>
    <w:basedOn w:val="Domylnaczcionkaakapitu"/>
    <w:uiPriority w:val="99"/>
    <w:semiHidden/>
    <w:unhideWhenUsed/>
    <w:rsid w:val="00CC4F3E"/>
    <w:rPr>
      <w:rFonts w:ascii="Courier New" w:eastAsia="Times New Roman" w:hAnsi="Courier New" w:cs="Courier New"/>
      <w:sz w:val="20"/>
      <w:szCs w:val="20"/>
    </w:rPr>
  </w:style>
  <w:style w:type="character" w:styleId="Uwydatnienie">
    <w:name w:val="Emphasis"/>
    <w:basedOn w:val="Domylnaczcionkaakapitu"/>
    <w:uiPriority w:val="20"/>
    <w:qFormat/>
    <w:rsid w:val="00CC4F3E"/>
    <w:rPr>
      <w:i/>
      <w:iCs/>
    </w:rPr>
  </w:style>
  <w:style w:type="paragraph" w:styleId="Spistreci2">
    <w:name w:val="toc 2"/>
    <w:basedOn w:val="Normalny"/>
    <w:next w:val="Normalny"/>
    <w:autoRedefine/>
    <w:uiPriority w:val="39"/>
    <w:unhideWhenUsed/>
    <w:rsid w:val="00C13C8E"/>
    <w:pPr>
      <w:spacing w:after="100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60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en-US/docs/Web/JavaScript/Reference/Statements/for...in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s://developer.mozilla.org/en-US/docs/Web/JavaScript/Reference/Iteration_protocols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developer.mozilla.org/en-US/docs/Web/JavaScript/Reference/Statements/for...of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8FC963-30D6-4C65-A6B0-8CB867200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338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Boczula</dc:creator>
  <cp:keywords/>
  <dc:description/>
  <cp:lastModifiedBy>Michal Boczula</cp:lastModifiedBy>
  <cp:revision>44</cp:revision>
  <dcterms:created xsi:type="dcterms:W3CDTF">2021-03-31T09:31:00Z</dcterms:created>
  <dcterms:modified xsi:type="dcterms:W3CDTF">2021-03-31T13:04:00Z</dcterms:modified>
</cp:coreProperties>
</file>